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ADC6" w14:textId="4A6A739C" w:rsidR="00936109" w:rsidRDefault="00000000">
      <w:pPr>
        <w:spacing w:after="41" w:line="260" w:lineRule="auto"/>
        <w:ind w:left="5" w:right="50"/>
      </w:pPr>
      <w:r>
        <w:rPr>
          <w:sz w:val="18"/>
        </w:rPr>
        <w:t xml:space="preserve">Ordinary Full Council Meeting 25th April 2023                                                                                  ATTACHMENT </w:t>
      </w:r>
      <w:r w:rsidR="005307E1">
        <w:rPr>
          <w:sz w:val="18"/>
        </w:rPr>
        <w:t>A</w:t>
      </w:r>
      <w:r>
        <w:rPr>
          <w:sz w:val="18"/>
        </w:rPr>
        <w:t xml:space="preserve">         </w:t>
      </w:r>
      <w:r>
        <w:t xml:space="preserve">  </w:t>
      </w:r>
    </w:p>
    <w:p w14:paraId="1BF68BCE" w14:textId="77777777" w:rsidR="00936109" w:rsidRDefault="00000000">
      <w:pPr>
        <w:spacing w:after="96"/>
        <w:ind w:left="0" w:right="571" w:firstLine="0"/>
        <w:jc w:val="right"/>
      </w:pPr>
      <w:r>
        <w:rPr>
          <w:rFonts w:ascii="Calibri" w:eastAsia="Calibri" w:hAnsi="Calibri" w:cs="Calibri"/>
          <w:noProof/>
          <w:sz w:val="22"/>
        </w:rPr>
        <mc:AlternateContent>
          <mc:Choice Requires="wpg">
            <w:drawing>
              <wp:inline distT="0" distB="0" distL="0" distR="0" wp14:anchorId="427FFB47" wp14:editId="42D7B819">
                <wp:extent cx="6115812" cy="6350"/>
                <wp:effectExtent l="0" t="0" r="0" b="0"/>
                <wp:docPr id="2351" name="Group 2351"/>
                <wp:cNvGraphicFramePr/>
                <a:graphic xmlns:a="http://schemas.openxmlformats.org/drawingml/2006/main">
                  <a:graphicData uri="http://schemas.microsoft.com/office/word/2010/wordprocessingGroup">
                    <wpg:wgp>
                      <wpg:cNvGrpSpPr/>
                      <wpg:grpSpPr>
                        <a:xfrm>
                          <a:off x="0" y="0"/>
                          <a:ext cx="6115812" cy="6350"/>
                          <a:chOff x="0" y="0"/>
                          <a:chExt cx="6115812" cy="6350"/>
                        </a:xfrm>
                      </wpg:grpSpPr>
                      <wps:wsp>
                        <wps:cNvPr id="119" name="Shape 119"/>
                        <wps:cNvSpPr/>
                        <wps:spPr>
                          <a:xfrm>
                            <a:off x="0" y="0"/>
                            <a:ext cx="6115812" cy="0"/>
                          </a:xfrm>
                          <a:custGeom>
                            <a:avLst/>
                            <a:gdLst/>
                            <a:ahLst/>
                            <a:cxnLst/>
                            <a:rect l="0" t="0" r="0" b="0"/>
                            <a:pathLst>
                              <a:path w="6115812">
                                <a:moveTo>
                                  <a:pt x="0" y="0"/>
                                </a:moveTo>
                                <a:lnTo>
                                  <a:pt x="6115812"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2351" style="width:481.56pt;height:0.499992pt;mso-position-horizontal-relative:char;mso-position-vertical-relative:line" coordsize="61158,63">
                <v:shape id="Shape 119" style="position:absolute;width:61158;height:0;left:0;top:0;" coordsize="6115812,0" path="m0,0l6115812,0">
                  <v:stroke weight="0.499992pt" endcap="flat" joinstyle="miter" miterlimit="1" on="true" color="#000000"/>
                  <v:fill on="false" color="#000000" opacity="0"/>
                </v:shape>
              </v:group>
            </w:pict>
          </mc:Fallback>
        </mc:AlternateContent>
      </w:r>
      <w:r>
        <w:t xml:space="preserve"> </w:t>
      </w:r>
    </w:p>
    <w:p w14:paraId="5C5E0F83" w14:textId="77777777" w:rsidR="00936109" w:rsidRDefault="00000000">
      <w:pPr>
        <w:pStyle w:val="Heading1"/>
        <w:numPr>
          <w:ilvl w:val="0"/>
          <w:numId w:val="0"/>
        </w:numPr>
      </w:pPr>
      <w:r>
        <w:t>MINUTES</w:t>
      </w:r>
      <w:r>
        <w:rPr>
          <w:b w:val="0"/>
        </w:rPr>
        <w:t xml:space="preserve"> of the</w:t>
      </w:r>
      <w:r>
        <w:t xml:space="preserve"> FINANCE &amp; </w:t>
      </w:r>
      <w:proofErr w:type="gramStart"/>
      <w:r>
        <w:t>GENERAL PURPOSE</w:t>
      </w:r>
      <w:proofErr w:type="gramEnd"/>
      <w:r>
        <w:t xml:space="preserve"> MEETING of STANLEY TOWN COUNCIL</w:t>
      </w:r>
      <w:r>
        <w:rPr>
          <w:b w:val="0"/>
        </w:rPr>
        <w:t xml:space="preserve"> held at </w:t>
      </w:r>
      <w:r>
        <w:t>Stanley Civic Hall</w:t>
      </w:r>
      <w:r>
        <w:rPr>
          <w:b w:val="0"/>
        </w:rPr>
        <w:t xml:space="preserve"> on </w:t>
      </w:r>
      <w:r>
        <w:t>Tuesday 14 February 2023</w:t>
      </w:r>
      <w:r>
        <w:rPr>
          <w:b w:val="0"/>
        </w:rPr>
        <w:t xml:space="preserve"> at </w:t>
      </w:r>
      <w:r>
        <w:t>6.30pm</w:t>
      </w:r>
      <w:r>
        <w:rPr>
          <w:b w:val="0"/>
        </w:rPr>
        <w:t xml:space="preserve"> </w:t>
      </w:r>
      <w:r>
        <w:rPr>
          <w:rFonts w:ascii="Times New Roman" w:eastAsia="Times New Roman" w:hAnsi="Times New Roman" w:cs="Times New Roman"/>
          <w:b w:val="0"/>
        </w:rPr>
        <w:t xml:space="preserve"> </w:t>
      </w:r>
      <w:r>
        <w:t xml:space="preserve"> </w:t>
      </w:r>
    </w:p>
    <w:tbl>
      <w:tblPr>
        <w:tblStyle w:val="TableGrid"/>
        <w:tblW w:w="9379" w:type="dxa"/>
        <w:tblInd w:w="0" w:type="dxa"/>
        <w:tblLook w:val="04A0" w:firstRow="1" w:lastRow="0" w:firstColumn="1" w:lastColumn="0" w:noHBand="0" w:noVBand="1"/>
      </w:tblPr>
      <w:tblGrid>
        <w:gridCol w:w="3612"/>
        <w:gridCol w:w="2194"/>
        <w:gridCol w:w="1560"/>
        <w:gridCol w:w="2013"/>
      </w:tblGrid>
      <w:tr w:rsidR="00936109" w14:paraId="3FF27650" w14:textId="77777777">
        <w:trPr>
          <w:trHeight w:val="313"/>
        </w:trPr>
        <w:tc>
          <w:tcPr>
            <w:tcW w:w="3612" w:type="dxa"/>
            <w:tcBorders>
              <w:top w:val="nil"/>
              <w:left w:val="nil"/>
              <w:bottom w:val="nil"/>
              <w:right w:val="nil"/>
            </w:tcBorders>
          </w:tcPr>
          <w:p w14:paraId="1F85FED7" w14:textId="77777777" w:rsidR="00936109" w:rsidRDefault="00000000">
            <w:pPr>
              <w:ind w:left="19" w:firstLine="0"/>
            </w:pPr>
            <w:r>
              <w:t xml:space="preserve">  </w:t>
            </w:r>
          </w:p>
        </w:tc>
        <w:tc>
          <w:tcPr>
            <w:tcW w:w="2194" w:type="dxa"/>
            <w:tcBorders>
              <w:top w:val="nil"/>
              <w:left w:val="nil"/>
              <w:bottom w:val="nil"/>
              <w:right w:val="nil"/>
            </w:tcBorders>
          </w:tcPr>
          <w:p w14:paraId="728E474F" w14:textId="77777777" w:rsidR="00936109" w:rsidRDefault="00936109">
            <w:pPr>
              <w:spacing w:after="160"/>
              <w:ind w:left="0" w:firstLine="0"/>
            </w:pPr>
          </w:p>
        </w:tc>
        <w:tc>
          <w:tcPr>
            <w:tcW w:w="1560" w:type="dxa"/>
            <w:tcBorders>
              <w:top w:val="nil"/>
              <w:left w:val="nil"/>
              <w:bottom w:val="nil"/>
              <w:right w:val="nil"/>
            </w:tcBorders>
          </w:tcPr>
          <w:p w14:paraId="57528D4C" w14:textId="77777777" w:rsidR="00936109" w:rsidRDefault="00936109">
            <w:pPr>
              <w:spacing w:after="160"/>
              <w:ind w:left="0" w:firstLine="0"/>
            </w:pPr>
          </w:p>
        </w:tc>
        <w:tc>
          <w:tcPr>
            <w:tcW w:w="2013" w:type="dxa"/>
            <w:tcBorders>
              <w:top w:val="nil"/>
              <w:left w:val="nil"/>
              <w:bottom w:val="nil"/>
              <w:right w:val="nil"/>
            </w:tcBorders>
          </w:tcPr>
          <w:p w14:paraId="15037028" w14:textId="77777777" w:rsidR="00936109" w:rsidRDefault="00936109">
            <w:pPr>
              <w:spacing w:after="160"/>
              <w:ind w:left="0" w:firstLine="0"/>
            </w:pPr>
          </w:p>
        </w:tc>
      </w:tr>
      <w:tr w:rsidR="00936109" w14:paraId="5456FC80" w14:textId="77777777">
        <w:trPr>
          <w:trHeight w:val="326"/>
        </w:trPr>
        <w:tc>
          <w:tcPr>
            <w:tcW w:w="3612" w:type="dxa"/>
            <w:tcBorders>
              <w:top w:val="nil"/>
              <w:left w:val="nil"/>
              <w:bottom w:val="nil"/>
              <w:right w:val="nil"/>
            </w:tcBorders>
          </w:tcPr>
          <w:p w14:paraId="53B1B55A" w14:textId="77777777" w:rsidR="00936109" w:rsidRDefault="00000000">
            <w:pPr>
              <w:tabs>
                <w:tab w:val="center" w:pos="1338"/>
              </w:tabs>
              <w:ind w:left="0" w:firstLine="0"/>
            </w:pPr>
            <w:r>
              <w:rPr>
                <w:rFonts w:ascii="Calibri" w:eastAsia="Calibri" w:hAnsi="Calibri" w:cs="Calibri"/>
                <w:sz w:val="22"/>
              </w:rPr>
              <w:t xml:space="preserve"> </w:t>
            </w:r>
            <w:r>
              <w:rPr>
                <w:rFonts w:ascii="Calibri" w:eastAsia="Calibri" w:hAnsi="Calibri" w:cs="Calibri"/>
                <w:sz w:val="22"/>
              </w:rPr>
              <w:tab/>
            </w:r>
            <w:r>
              <w:rPr>
                <w:b/>
              </w:rPr>
              <w:t>G Binney</w:t>
            </w:r>
            <w:r>
              <w:t xml:space="preserve"> *  </w:t>
            </w:r>
          </w:p>
        </w:tc>
        <w:tc>
          <w:tcPr>
            <w:tcW w:w="2194" w:type="dxa"/>
            <w:tcBorders>
              <w:top w:val="nil"/>
              <w:left w:val="nil"/>
              <w:bottom w:val="nil"/>
              <w:right w:val="nil"/>
            </w:tcBorders>
          </w:tcPr>
          <w:p w14:paraId="638712D0" w14:textId="77777777" w:rsidR="00936109" w:rsidRDefault="00000000">
            <w:pPr>
              <w:ind w:left="5" w:firstLine="0"/>
            </w:pPr>
            <w:r>
              <w:t xml:space="preserve">A Hanson §  </w:t>
            </w:r>
          </w:p>
        </w:tc>
        <w:tc>
          <w:tcPr>
            <w:tcW w:w="1560" w:type="dxa"/>
            <w:tcBorders>
              <w:top w:val="nil"/>
              <w:left w:val="nil"/>
              <w:bottom w:val="nil"/>
              <w:right w:val="nil"/>
            </w:tcBorders>
          </w:tcPr>
          <w:p w14:paraId="4FE99C97" w14:textId="77777777" w:rsidR="00936109" w:rsidRDefault="00000000">
            <w:pPr>
              <w:ind w:left="5" w:firstLine="0"/>
            </w:pPr>
            <w:r>
              <w:t xml:space="preserve">H Clark  </w:t>
            </w:r>
          </w:p>
        </w:tc>
        <w:tc>
          <w:tcPr>
            <w:tcW w:w="2013" w:type="dxa"/>
            <w:tcBorders>
              <w:top w:val="nil"/>
              <w:left w:val="nil"/>
              <w:bottom w:val="nil"/>
              <w:right w:val="nil"/>
            </w:tcBorders>
          </w:tcPr>
          <w:p w14:paraId="50291D54" w14:textId="77777777" w:rsidR="00936109" w:rsidRDefault="00000000">
            <w:pPr>
              <w:ind w:left="0" w:right="47" w:firstLine="0"/>
              <w:jc w:val="center"/>
            </w:pPr>
            <w:r>
              <w:t xml:space="preserve">L Ferry  </w:t>
            </w:r>
          </w:p>
        </w:tc>
      </w:tr>
      <w:tr w:rsidR="00936109" w14:paraId="48A09C52" w14:textId="77777777">
        <w:trPr>
          <w:trHeight w:val="292"/>
        </w:trPr>
        <w:tc>
          <w:tcPr>
            <w:tcW w:w="3612" w:type="dxa"/>
            <w:tcBorders>
              <w:top w:val="nil"/>
              <w:left w:val="nil"/>
              <w:bottom w:val="nil"/>
              <w:right w:val="nil"/>
            </w:tcBorders>
          </w:tcPr>
          <w:p w14:paraId="2821A44D" w14:textId="77777777" w:rsidR="00936109" w:rsidRDefault="00000000">
            <w:pPr>
              <w:tabs>
                <w:tab w:val="center" w:pos="1387"/>
              </w:tabs>
              <w:ind w:left="0" w:firstLine="0"/>
            </w:pPr>
            <w:r>
              <w:rPr>
                <w:rFonts w:ascii="Calibri" w:eastAsia="Calibri" w:hAnsi="Calibri" w:cs="Calibri"/>
                <w:sz w:val="22"/>
              </w:rPr>
              <w:t xml:space="preserve"> </w:t>
            </w:r>
            <w:r>
              <w:rPr>
                <w:rFonts w:ascii="Calibri" w:eastAsia="Calibri" w:hAnsi="Calibri" w:cs="Calibri"/>
                <w:sz w:val="22"/>
              </w:rPr>
              <w:tab/>
            </w:r>
            <w:r>
              <w:t xml:space="preserve">J Nicholson  </w:t>
            </w:r>
          </w:p>
        </w:tc>
        <w:tc>
          <w:tcPr>
            <w:tcW w:w="2194" w:type="dxa"/>
            <w:tcBorders>
              <w:top w:val="nil"/>
              <w:left w:val="nil"/>
              <w:bottom w:val="nil"/>
              <w:right w:val="nil"/>
            </w:tcBorders>
          </w:tcPr>
          <w:p w14:paraId="2DA8E3BB" w14:textId="77777777" w:rsidR="00936109" w:rsidRDefault="00000000">
            <w:pPr>
              <w:ind w:left="0" w:firstLine="0"/>
            </w:pPr>
            <w:r>
              <w:t xml:space="preserve">O Milburn </w:t>
            </w:r>
            <w:r>
              <w:rPr>
                <w:sz w:val="22"/>
              </w:rPr>
              <w:t>∞</w:t>
            </w:r>
            <w:r>
              <w:t xml:space="preserve">  </w:t>
            </w:r>
          </w:p>
        </w:tc>
        <w:tc>
          <w:tcPr>
            <w:tcW w:w="1560" w:type="dxa"/>
            <w:tcBorders>
              <w:top w:val="nil"/>
              <w:left w:val="nil"/>
              <w:bottom w:val="nil"/>
              <w:right w:val="nil"/>
            </w:tcBorders>
          </w:tcPr>
          <w:p w14:paraId="43355AE5" w14:textId="77777777" w:rsidR="00936109" w:rsidRDefault="00000000">
            <w:pPr>
              <w:ind w:left="0" w:firstLine="0"/>
            </w:pPr>
            <w:r>
              <w:t xml:space="preserve">J McMahon  </w:t>
            </w:r>
          </w:p>
        </w:tc>
        <w:tc>
          <w:tcPr>
            <w:tcW w:w="2013" w:type="dxa"/>
            <w:tcBorders>
              <w:top w:val="nil"/>
              <w:left w:val="nil"/>
              <w:bottom w:val="nil"/>
              <w:right w:val="nil"/>
            </w:tcBorders>
          </w:tcPr>
          <w:p w14:paraId="70ECD47C" w14:textId="77777777" w:rsidR="00936109" w:rsidRDefault="00000000">
            <w:pPr>
              <w:ind w:left="0" w:right="130" w:firstLine="0"/>
              <w:jc w:val="right"/>
            </w:pPr>
            <w:r>
              <w:t xml:space="preserve">S McMahon  </w:t>
            </w:r>
          </w:p>
        </w:tc>
      </w:tr>
      <w:tr w:rsidR="00936109" w14:paraId="0C758C6C" w14:textId="77777777">
        <w:trPr>
          <w:trHeight w:val="283"/>
        </w:trPr>
        <w:tc>
          <w:tcPr>
            <w:tcW w:w="3612" w:type="dxa"/>
            <w:tcBorders>
              <w:top w:val="nil"/>
              <w:left w:val="nil"/>
              <w:bottom w:val="nil"/>
              <w:right w:val="nil"/>
            </w:tcBorders>
          </w:tcPr>
          <w:p w14:paraId="5499D89E" w14:textId="77777777" w:rsidR="00936109" w:rsidRDefault="00000000">
            <w:pPr>
              <w:tabs>
                <w:tab w:val="center" w:pos="1243"/>
              </w:tabs>
              <w:ind w:left="0" w:firstLine="0"/>
            </w:pPr>
            <w:r>
              <w:rPr>
                <w:rFonts w:ascii="Calibri" w:eastAsia="Calibri" w:hAnsi="Calibri" w:cs="Calibri"/>
                <w:sz w:val="22"/>
              </w:rPr>
              <w:t xml:space="preserve"> </w:t>
            </w:r>
            <w:r>
              <w:rPr>
                <w:rFonts w:ascii="Calibri" w:eastAsia="Calibri" w:hAnsi="Calibri" w:cs="Calibri"/>
                <w:sz w:val="22"/>
              </w:rPr>
              <w:tab/>
            </w:r>
            <w:r>
              <w:t>A Clegg</w:t>
            </w:r>
            <w:r>
              <w:rPr>
                <w:sz w:val="22"/>
              </w:rPr>
              <w:t xml:space="preserve">∞  </w:t>
            </w:r>
          </w:p>
        </w:tc>
        <w:tc>
          <w:tcPr>
            <w:tcW w:w="2194" w:type="dxa"/>
            <w:tcBorders>
              <w:top w:val="nil"/>
              <w:left w:val="nil"/>
              <w:bottom w:val="nil"/>
              <w:right w:val="nil"/>
            </w:tcBorders>
          </w:tcPr>
          <w:p w14:paraId="2D1815A4" w14:textId="77777777" w:rsidR="00936109" w:rsidRDefault="00000000">
            <w:pPr>
              <w:ind w:left="36" w:firstLine="0"/>
            </w:pPr>
            <w:r>
              <w:t xml:space="preserve">D Tully   </w:t>
            </w:r>
          </w:p>
        </w:tc>
        <w:tc>
          <w:tcPr>
            <w:tcW w:w="1560" w:type="dxa"/>
            <w:tcBorders>
              <w:top w:val="nil"/>
              <w:left w:val="nil"/>
              <w:bottom w:val="nil"/>
              <w:right w:val="nil"/>
            </w:tcBorders>
          </w:tcPr>
          <w:p w14:paraId="1003122B" w14:textId="77777777" w:rsidR="00936109" w:rsidRDefault="00000000">
            <w:pPr>
              <w:ind w:left="0" w:firstLine="0"/>
            </w:pPr>
            <w:r>
              <w:t xml:space="preserve"> </w:t>
            </w:r>
            <w:r>
              <w:rPr>
                <w:sz w:val="22"/>
              </w:rPr>
              <w:t xml:space="preserve">  </w:t>
            </w:r>
          </w:p>
        </w:tc>
        <w:tc>
          <w:tcPr>
            <w:tcW w:w="2013" w:type="dxa"/>
            <w:tcBorders>
              <w:top w:val="nil"/>
              <w:left w:val="nil"/>
              <w:bottom w:val="nil"/>
              <w:right w:val="nil"/>
            </w:tcBorders>
          </w:tcPr>
          <w:p w14:paraId="60DCAA13" w14:textId="77777777" w:rsidR="00936109" w:rsidRDefault="00000000">
            <w:pPr>
              <w:ind w:left="602" w:firstLine="0"/>
            </w:pPr>
            <w:r>
              <w:rPr>
                <w:sz w:val="22"/>
              </w:rPr>
              <w:t xml:space="preserve"> </w:t>
            </w:r>
            <w:r>
              <w:t xml:space="preserve"> </w:t>
            </w:r>
          </w:p>
        </w:tc>
      </w:tr>
    </w:tbl>
    <w:p w14:paraId="1498C5D5" w14:textId="77777777" w:rsidR="00936109" w:rsidRDefault="00000000">
      <w:pPr>
        <w:spacing w:after="117"/>
        <w:ind w:left="739" w:firstLine="0"/>
      </w:pPr>
      <w:r>
        <w:t xml:space="preserve">   </w:t>
      </w:r>
    </w:p>
    <w:p w14:paraId="43EA3181" w14:textId="77777777" w:rsidR="00936109" w:rsidRDefault="00000000">
      <w:pPr>
        <w:ind w:left="753" w:right="297"/>
      </w:pPr>
      <w:r>
        <w:t xml:space="preserve">*Chairman    § Vice-Chairman     ∞Ex-Officio  </w:t>
      </w:r>
    </w:p>
    <w:p w14:paraId="0A79F364" w14:textId="77777777" w:rsidR="00936109" w:rsidRDefault="00000000">
      <w:pPr>
        <w:spacing w:after="2"/>
        <w:ind w:left="5" w:firstLine="0"/>
      </w:pPr>
      <w:r>
        <w:t xml:space="preserve">  </w:t>
      </w:r>
    </w:p>
    <w:p w14:paraId="037AE86C" w14:textId="77777777" w:rsidR="00936109" w:rsidRDefault="00000000">
      <w:pPr>
        <w:ind w:left="15" w:right="297"/>
      </w:pPr>
      <w:r>
        <w:rPr>
          <w:b/>
        </w:rPr>
        <w:t>OFFICERS</w:t>
      </w:r>
      <w:r>
        <w:t xml:space="preserve">:   Helen Richardson (Town Clerk)  </w:t>
      </w:r>
    </w:p>
    <w:p w14:paraId="1D332757" w14:textId="77777777" w:rsidR="00936109" w:rsidRDefault="00000000">
      <w:pPr>
        <w:ind w:left="15" w:right="297"/>
      </w:pPr>
      <w:r>
        <w:t xml:space="preserve">                      Ann Barry (Finance Officer)  </w:t>
      </w:r>
    </w:p>
    <w:p w14:paraId="4E78FF9C" w14:textId="77777777" w:rsidR="00936109" w:rsidRDefault="00000000">
      <w:pPr>
        <w:ind w:left="15" w:right="297"/>
      </w:pPr>
      <w:r>
        <w:t xml:space="preserve">                      Karen Snowdon (PA &amp; Business Support Officer)  </w:t>
      </w:r>
    </w:p>
    <w:p w14:paraId="12F2D6B2" w14:textId="77777777" w:rsidR="00936109" w:rsidRDefault="00000000">
      <w:pPr>
        <w:ind w:left="5" w:firstLine="0"/>
      </w:pPr>
      <w:r>
        <w:rPr>
          <w:b/>
        </w:rPr>
        <w:t xml:space="preserve"> </w:t>
      </w:r>
      <w:r>
        <w:t xml:space="preserve"> </w:t>
      </w:r>
    </w:p>
    <w:p w14:paraId="09232809" w14:textId="44A1394C" w:rsidR="00936109" w:rsidRDefault="00000000" w:rsidP="005307E1">
      <w:pPr>
        <w:pStyle w:val="ListParagraph"/>
        <w:numPr>
          <w:ilvl w:val="0"/>
          <w:numId w:val="4"/>
        </w:numPr>
        <w:ind w:left="709" w:right="40" w:hanging="828"/>
      </w:pPr>
      <w:r w:rsidRPr="005307E1">
        <w:rPr>
          <w:b/>
        </w:rPr>
        <w:t>APOLOGIES FOR ABSENCE</w:t>
      </w:r>
      <w:r>
        <w:t xml:space="preserve">    </w:t>
      </w:r>
    </w:p>
    <w:p w14:paraId="771F8640" w14:textId="77777777" w:rsidR="005307E1" w:rsidRDefault="00000000" w:rsidP="005307E1">
      <w:pPr>
        <w:spacing w:after="352"/>
        <w:ind w:left="5" w:firstLine="0"/>
        <w:rPr>
          <w:sz w:val="16"/>
        </w:rPr>
      </w:pPr>
      <w:r>
        <w:rPr>
          <w:sz w:val="16"/>
        </w:rPr>
        <w:t xml:space="preserve">   </w:t>
      </w:r>
    </w:p>
    <w:p w14:paraId="7CD264B4" w14:textId="3088472E" w:rsidR="00936109" w:rsidRDefault="00000000" w:rsidP="005307E1">
      <w:pPr>
        <w:spacing w:after="352"/>
        <w:ind w:left="5" w:firstLine="0"/>
      </w:pPr>
      <w:r>
        <w:t xml:space="preserve">           Members </w:t>
      </w:r>
      <w:r>
        <w:rPr>
          <w:b/>
        </w:rPr>
        <w:t>RECEIVED</w:t>
      </w:r>
      <w:r>
        <w:t xml:space="preserve"> apologies from Cllr A Jones - Cllr J Kane was not in attendance.   </w:t>
      </w:r>
    </w:p>
    <w:p w14:paraId="2E6E4D12" w14:textId="77777777" w:rsidR="00936109" w:rsidRDefault="00000000">
      <w:pPr>
        <w:ind w:left="19" w:firstLine="0"/>
      </w:pPr>
      <w:r>
        <w:t xml:space="preserve">  </w:t>
      </w:r>
    </w:p>
    <w:p w14:paraId="588F72CB" w14:textId="5D759262" w:rsidR="00936109" w:rsidRDefault="00000000" w:rsidP="005307E1">
      <w:pPr>
        <w:pStyle w:val="ListParagraph"/>
        <w:numPr>
          <w:ilvl w:val="0"/>
          <w:numId w:val="4"/>
        </w:numPr>
        <w:spacing w:after="2"/>
        <w:ind w:left="709" w:right="40" w:hanging="828"/>
      </w:pPr>
      <w:r w:rsidRPr="005307E1">
        <w:rPr>
          <w:b/>
        </w:rPr>
        <w:t>DECLARATIONS OF INTEREST</w:t>
      </w:r>
      <w:r>
        <w:t xml:space="preserve"> </w:t>
      </w:r>
      <w:r w:rsidRPr="005307E1">
        <w:rPr>
          <w:b/>
        </w:rPr>
        <w:t xml:space="preserve"> </w:t>
      </w:r>
      <w:r>
        <w:t xml:space="preserve"> </w:t>
      </w:r>
    </w:p>
    <w:p w14:paraId="1233CBFC" w14:textId="77777777" w:rsidR="00936109" w:rsidRDefault="00000000">
      <w:pPr>
        <w:ind w:left="19" w:firstLine="0"/>
      </w:pPr>
      <w:r>
        <w:t xml:space="preserve">   </w:t>
      </w:r>
    </w:p>
    <w:p w14:paraId="68254E26" w14:textId="77777777" w:rsidR="00936109" w:rsidRDefault="00000000">
      <w:pPr>
        <w:ind w:left="753" w:right="297"/>
      </w:pPr>
      <w:r>
        <w:t xml:space="preserve">No declarations of interest were received.   </w:t>
      </w:r>
    </w:p>
    <w:p w14:paraId="7A33EC35" w14:textId="77777777" w:rsidR="00936109" w:rsidRDefault="00000000">
      <w:pPr>
        <w:ind w:left="19" w:firstLine="0"/>
      </w:pPr>
      <w:r>
        <w:t xml:space="preserve">  </w:t>
      </w:r>
    </w:p>
    <w:p w14:paraId="34F99661" w14:textId="31BBC09C" w:rsidR="00936109" w:rsidRDefault="00000000" w:rsidP="005307E1">
      <w:pPr>
        <w:pStyle w:val="Heading1"/>
        <w:numPr>
          <w:ilvl w:val="0"/>
          <w:numId w:val="4"/>
        </w:numPr>
        <w:ind w:left="709" w:hanging="851"/>
      </w:pPr>
      <w:r>
        <w:t xml:space="preserve">PROCEDURAL AND APPROPRIATE ANNOUNCEMENTS FROM THE CHAIR </w:t>
      </w:r>
      <w:r>
        <w:rPr>
          <w:b w:val="0"/>
        </w:rPr>
        <w:t xml:space="preserve"> </w:t>
      </w:r>
      <w:r>
        <w:t xml:space="preserve"> </w:t>
      </w:r>
    </w:p>
    <w:p w14:paraId="660ADB15" w14:textId="77777777" w:rsidR="00936109" w:rsidRDefault="00000000">
      <w:pPr>
        <w:ind w:left="730" w:firstLine="0"/>
      </w:pPr>
      <w:r>
        <w:t xml:space="preserve">   </w:t>
      </w:r>
    </w:p>
    <w:p w14:paraId="49839849" w14:textId="77777777" w:rsidR="00936109" w:rsidRDefault="00000000">
      <w:pPr>
        <w:ind w:left="753" w:right="297"/>
      </w:pPr>
      <w:r>
        <w:t xml:space="preserve">No announcements from the Chair.  </w:t>
      </w:r>
    </w:p>
    <w:p w14:paraId="5875F253" w14:textId="77777777" w:rsidR="00936109" w:rsidRDefault="00000000">
      <w:pPr>
        <w:ind w:left="739" w:firstLine="0"/>
      </w:pPr>
      <w:r>
        <w:t xml:space="preserve">  </w:t>
      </w:r>
    </w:p>
    <w:p w14:paraId="3FDE30C5" w14:textId="77777777" w:rsidR="00936109" w:rsidRDefault="00000000">
      <w:pPr>
        <w:ind w:left="753" w:right="297"/>
      </w:pPr>
      <w:r>
        <w:t xml:space="preserve">The Town Clerk requested that the Events meeting being held tomorrow at 6pm, be cancelled as the only item on the agenda could be discussed tonight. This was </w:t>
      </w:r>
      <w:r>
        <w:rPr>
          <w:b/>
        </w:rPr>
        <w:t>APPROVED</w:t>
      </w:r>
      <w:r>
        <w:t xml:space="preserve"> by Cllr Joan Nicholson.  </w:t>
      </w:r>
    </w:p>
    <w:p w14:paraId="4A01CE82" w14:textId="77777777" w:rsidR="00936109" w:rsidRDefault="00000000">
      <w:pPr>
        <w:ind w:left="730" w:firstLine="0"/>
      </w:pPr>
      <w:r>
        <w:t xml:space="preserve">  </w:t>
      </w:r>
    </w:p>
    <w:p w14:paraId="425C1C01" w14:textId="77777777" w:rsidR="00936109" w:rsidRDefault="00000000" w:rsidP="005307E1">
      <w:pPr>
        <w:pStyle w:val="Heading1"/>
        <w:numPr>
          <w:ilvl w:val="0"/>
          <w:numId w:val="4"/>
        </w:numPr>
        <w:ind w:left="720"/>
      </w:pPr>
      <w:r>
        <w:t>PUBLIC PARTICIPATION</w:t>
      </w:r>
      <w:r>
        <w:rPr>
          <w:b w:val="0"/>
        </w:rPr>
        <w:t xml:space="preserve"> </w:t>
      </w:r>
      <w:r>
        <w:t xml:space="preserve">  </w:t>
      </w:r>
    </w:p>
    <w:p w14:paraId="62AB36D7" w14:textId="77777777" w:rsidR="00936109" w:rsidRDefault="00000000">
      <w:pPr>
        <w:spacing w:after="7"/>
        <w:ind w:left="19" w:firstLine="0"/>
      </w:pPr>
      <w:r>
        <w:t xml:space="preserve">   </w:t>
      </w:r>
      <w:r>
        <w:tab/>
        <w:t xml:space="preserve">   </w:t>
      </w:r>
    </w:p>
    <w:p w14:paraId="5D63C632" w14:textId="77777777" w:rsidR="00936109" w:rsidRDefault="00000000">
      <w:pPr>
        <w:ind w:left="711" w:right="297" w:hanging="706"/>
      </w:pPr>
      <w:r>
        <w:t xml:space="preserve">   </w:t>
      </w:r>
      <w:r>
        <w:tab/>
        <w:t xml:space="preserve">No members of the public were present, and no questions had been received in advance.    </w:t>
      </w:r>
    </w:p>
    <w:p w14:paraId="57B7622D" w14:textId="77777777" w:rsidR="00936109" w:rsidRDefault="00000000">
      <w:pPr>
        <w:spacing w:after="9"/>
        <w:ind w:left="19" w:firstLine="0"/>
      </w:pPr>
      <w:r>
        <w:t xml:space="preserve">   </w:t>
      </w:r>
      <w:r>
        <w:tab/>
        <w:t xml:space="preserve">   </w:t>
      </w:r>
    </w:p>
    <w:p w14:paraId="313E3569" w14:textId="77777777" w:rsidR="00936109" w:rsidRDefault="00000000" w:rsidP="005307E1">
      <w:pPr>
        <w:pStyle w:val="Heading1"/>
        <w:numPr>
          <w:ilvl w:val="0"/>
          <w:numId w:val="4"/>
        </w:numPr>
        <w:ind w:left="736"/>
      </w:pPr>
      <w:r>
        <w:t xml:space="preserve">CONFIRMATION OF MINUTES    </w:t>
      </w:r>
      <w:r>
        <w:tab/>
        <w:t xml:space="preserve">   </w:t>
      </w:r>
      <w:r>
        <w:tab/>
        <w:t xml:space="preserve">   </w:t>
      </w:r>
      <w:r>
        <w:tab/>
        <w:t xml:space="preserve">   </w:t>
      </w:r>
    </w:p>
    <w:p w14:paraId="3A93C78D" w14:textId="77777777" w:rsidR="00936109" w:rsidRDefault="00000000">
      <w:pPr>
        <w:ind w:left="19" w:firstLine="0"/>
      </w:pPr>
      <w:r>
        <w:t xml:space="preserve">   </w:t>
      </w:r>
    </w:p>
    <w:p w14:paraId="525B2DDC" w14:textId="77777777" w:rsidR="00936109" w:rsidRDefault="00000000">
      <w:pPr>
        <w:ind w:left="753" w:right="297"/>
      </w:pPr>
      <w:r>
        <w:t xml:space="preserve">It was proposed by Cllr. A Clegg and seconded by Cllr. H Clark </w:t>
      </w:r>
      <w:r>
        <w:rPr>
          <w:b/>
        </w:rPr>
        <w:t>RESOLVED</w:t>
      </w:r>
      <w:r>
        <w:t xml:space="preserve"> that the minutes from the Finance and General Purposes Committee meeting held on 13</w:t>
      </w:r>
      <w:proofErr w:type="gramStart"/>
      <w:r>
        <w:rPr>
          <w:vertAlign w:val="superscript"/>
        </w:rPr>
        <w:t>th</w:t>
      </w:r>
      <w:r>
        <w:t xml:space="preserve">  December</w:t>
      </w:r>
      <w:proofErr w:type="gramEnd"/>
      <w:r>
        <w:t xml:space="preserve"> 2022 be </w:t>
      </w:r>
      <w:r>
        <w:rPr>
          <w:b/>
        </w:rPr>
        <w:t>APPROVED</w:t>
      </w:r>
      <w:r>
        <w:t xml:space="preserve"> and signed as a correct record.   </w:t>
      </w:r>
    </w:p>
    <w:p w14:paraId="0EFB2F43" w14:textId="77777777" w:rsidR="00936109" w:rsidRDefault="00000000">
      <w:pPr>
        <w:spacing w:after="20"/>
        <w:ind w:left="739" w:firstLine="0"/>
      </w:pPr>
      <w:r>
        <w:t xml:space="preserve">  </w:t>
      </w:r>
    </w:p>
    <w:p w14:paraId="5550C4C0" w14:textId="77777777" w:rsidR="00936109" w:rsidRDefault="00000000">
      <w:pPr>
        <w:numPr>
          <w:ilvl w:val="0"/>
          <w:numId w:val="2"/>
        </w:numPr>
        <w:ind w:right="297" w:hanging="360"/>
      </w:pPr>
      <w:r>
        <w:t xml:space="preserve">Those in attendance at the meeting on the </w:t>
      </w:r>
      <w:proofErr w:type="gramStart"/>
      <w:r>
        <w:t>13</w:t>
      </w:r>
      <w:r>
        <w:rPr>
          <w:vertAlign w:val="superscript"/>
        </w:rPr>
        <w:t>th</w:t>
      </w:r>
      <w:proofErr w:type="gramEnd"/>
      <w:r>
        <w:t xml:space="preserve"> December had become confused with those who were not in attendance.  This would be rectified.   </w:t>
      </w:r>
    </w:p>
    <w:p w14:paraId="1698E86C" w14:textId="77777777" w:rsidR="00936109" w:rsidRDefault="00000000">
      <w:pPr>
        <w:spacing w:after="40"/>
        <w:ind w:left="82" w:firstLine="0"/>
      </w:pPr>
      <w:r>
        <w:t xml:space="preserve"> </w:t>
      </w:r>
    </w:p>
    <w:p w14:paraId="03193594" w14:textId="77777777" w:rsidR="00936109" w:rsidRDefault="00000000">
      <w:pPr>
        <w:numPr>
          <w:ilvl w:val="0"/>
          <w:numId w:val="2"/>
        </w:numPr>
        <w:ind w:right="297" w:hanging="360"/>
      </w:pPr>
      <w:r>
        <w:t xml:space="preserve">The Town Clerk </w:t>
      </w:r>
      <w:r>
        <w:rPr>
          <w:b/>
        </w:rPr>
        <w:t>CONFIRMED</w:t>
      </w:r>
      <w:r>
        <w:t xml:space="preserve"> that following the Full Council meeting on the </w:t>
      </w:r>
      <w:proofErr w:type="gramStart"/>
      <w:r>
        <w:t>26</w:t>
      </w:r>
      <w:r>
        <w:rPr>
          <w:vertAlign w:val="superscript"/>
        </w:rPr>
        <w:t>th</w:t>
      </w:r>
      <w:proofErr w:type="gramEnd"/>
      <w:r>
        <w:t xml:space="preserve"> October 2021, Stanley Town Council made the decision to dispose of the electric Christmas Tree, in relation to the remainder of Christmas decorations whilst the outcome was still to be confirmed that it was likely that they had met the same fate as the Christmas Tree.  </w:t>
      </w:r>
    </w:p>
    <w:p w14:paraId="79292709" w14:textId="77777777" w:rsidR="00936109" w:rsidRDefault="00000000">
      <w:pPr>
        <w:ind w:left="10" w:right="10140" w:firstLine="0"/>
      </w:pPr>
      <w:r>
        <w:lastRenderedPageBreak/>
        <w:t xml:space="preserve">    </w:t>
      </w:r>
    </w:p>
    <w:p w14:paraId="3ACB6DEC" w14:textId="28F6750C" w:rsidR="00936109" w:rsidRDefault="00000000">
      <w:pPr>
        <w:spacing w:after="3" w:line="260" w:lineRule="auto"/>
        <w:ind w:left="5" w:right="50"/>
      </w:pPr>
      <w:r>
        <w:rPr>
          <w:sz w:val="18"/>
        </w:rPr>
        <w:t>Ordinary Full Council Meeting 25</w:t>
      </w:r>
      <w:r>
        <w:rPr>
          <w:sz w:val="18"/>
          <w:vertAlign w:val="superscript"/>
        </w:rPr>
        <w:t>th</w:t>
      </w:r>
      <w:r>
        <w:rPr>
          <w:sz w:val="18"/>
        </w:rPr>
        <w:t xml:space="preserve"> April 2023                                                                                          ATTACHMENT </w:t>
      </w:r>
      <w:r w:rsidR="005307E1">
        <w:rPr>
          <w:sz w:val="18"/>
        </w:rPr>
        <w:t>A</w:t>
      </w:r>
      <w:r>
        <w:rPr>
          <w:sz w:val="18"/>
        </w:rPr>
        <w:t xml:space="preserve"> </w:t>
      </w:r>
      <w:r>
        <w:rPr>
          <w:sz w:val="18"/>
        </w:rPr>
        <w:tab/>
        <w:t xml:space="preserve">   </w:t>
      </w:r>
      <w:r>
        <w:t xml:space="preserve"> </w:t>
      </w:r>
    </w:p>
    <w:p w14:paraId="2944C5A3" w14:textId="77777777" w:rsidR="00936109" w:rsidRDefault="00000000">
      <w:pPr>
        <w:spacing w:after="40"/>
        <w:ind w:left="10" w:firstLine="0"/>
      </w:pPr>
      <w:r>
        <w:t xml:space="preserve">   </w:t>
      </w:r>
    </w:p>
    <w:p w14:paraId="4E5EBBF5" w14:textId="77777777" w:rsidR="00936109" w:rsidRDefault="00000000">
      <w:pPr>
        <w:numPr>
          <w:ilvl w:val="0"/>
          <w:numId w:val="2"/>
        </w:numPr>
        <w:ind w:right="297" w:hanging="360"/>
      </w:pPr>
      <w:r>
        <w:t xml:space="preserve">The Town Clerk </w:t>
      </w:r>
      <w:r>
        <w:rPr>
          <w:b/>
        </w:rPr>
        <w:t>CONFIRMED</w:t>
      </w:r>
      <w:r>
        <w:t xml:space="preserve"> that we had only received the additional financial payment for one of our apprentices, which was likely due to the type of apprenticeship being undertaken and possibly the age of each apprentice.  </w:t>
      </w:r>
    </w:p>
    <w:p w14:paraId="235D7342" w14:textId="77777777" w:rsidR="00936109" w:rsidRDefault="00000000">
      <w:pPr>
        <w:ind w:left="739" w:firstLine="0"/>
      </w:pPr>
      <w:r>
        <w:t xml:space="preserve">  </w:t>
      </w:r>
    </w:p>
    <w:p w14:paraId="531B68DE" w14:textId="77777777" w:rsidR="00936109" w:rsidRDefault="00000000">
      <w:pPr>
        <w:ind w:left="753" w:right="297"/>
      </w:pPr>
      <w:r>
        <w:t xml:space="preserve">The Committee </w:t>
      </w:r>
      <w:r>
        <w:rPr>
          <w:b/>
        </w:rPr>
        <w:t>ACCEPTED</w:t>
      </w:r>
      <w:r>
        <w:t xml:space="preserve"> the above.   </w:t>
      </w:r>
    </w:p>
    <w:p w14:paraId="5D92E7D6" w14:textId="77777777" w:rsidR="00936109" w:rsidRDefault="00000000">
      <w:pPr>
        <w:ind w:left="804" w:firstLine="0"/>
      </w:pPr>
      <w:r>
        <w:t xml:space="preserve">   </w:t>
      </w:r>
    </w:p>
    <w:p w14:paraId="67D4D8C1" w14:textId="77777777" w:rsidR="00936109" w:rsidRDefault="00000000" w:rsidP="005307E1">
      <w:pPr>
        <w:pStyle w:val="Heading1"/>
        <w:numPr>
          <w:ilvl w:val="0"/>
          <w:numId w:val="4"/>
        </w:numPr>
        <w:ind w:left="709" w:hanging="709"/>
      </w:pPr>
      <w:r>
        <w:t>ACCOUNTS FOR PAYMENT &amp; BANK RECONCILIATION</w:t>
      </w:r>
      <w:r>
        <w:rPr>
          <w:b w:val="0"/>
        </w:rPr>
        <w:t xml:space="preserve"> </w:t>
      </w:r>
      <w:r>
        <w:t xml:space="preserve">  </w:t>
      </w:r>
    </w:p>
    <w:p w14:paraId="6B8C400C" w14:textId="77777777" w:rsidR="00936109" w:rsidRDefault="00000000">
      <w:pPr>
        <w:ind w:left="19" w:firstLine="0"/>
      </w:pPr>
      <w:r>
        <w:t xml:space="preserve">   </w:t>
      </w:r>
    </w:p>
    <w:p w14:paraId="7E8207B0" w14:textId="41D92B7D" w:rsidR="00936109" w:rsidRDefault="005307E1">
      <w:pPr>
        <w:spacing w:line="250" w:lineRule="auto"/>
        <w:ind w:left="169" w:firstLine="0"/>
        <w:jc w:val="center"/>
      </w:pPr>
      <w:r>
        <w:t xml:space="preserve"> It was proposed by Cllr O Milburn, seconded by Cllr A Clegg and </w:t>
      </w:r>
      <w:r>
        <w:rPr>
          <w:b/>
        </w:rPr>
        <w:t>RESOLVED</w:t>
      </w:r>
      <w:r>
        <w:t xml:space="preserve"> that the Committee take papers as one item and </w:t>
      </w:r>
      <w:r>
        <w:rPr>
          <w:b/>
        </w:rPr>
        <w:t>APPROVE</w:t>
      </w:r>
      <w:r>
        <w:t xml:space="preserve"> the payment of accounts for </w:t>
      </w:r>
      <w:proofErr w:type="gramStart"/>
      <w:r>
        <w:t>both</w:t>
      </w:r>
      <w:proofErr w:type="gramEnd"/>
      <w:r>
        <w:t xml:space="preserve"> </w:t>
      </w:r>
    </w:p>
    <w:p w14:paraId="5D6DEA8A" w14:textId="77777777" w:rsidR="00936109" w:rsidRDefault="00000000">
      <w:pPr>
        <w:ind w:left="753" w:right="297"/>
      </w:pPr>
      <w:r>
        <w:t xml:space="preserve">December 2022 and January 2023, and </w:t>
      </w:r>
      <w:r>
        <w:rPr>
          <w:b/>
        </w:rPr>
        <w:t>NOTED</w:t>
      </w:r>
      <w:r>
        <w:t xml:space="preserve"> the bank reconciliation for both December 2022 and January 2023.  </w:t>
      </w:r>
    </w:p>
    <w:p w14:paraId="5CCB96DC" w14:textId="77777777" w:rsidR="00936109" w:rsidRDefault="00000000">
      <w:pPr>
        <w:ind w:left="1819" w:firstLine="0"/>
      </w:pPr>
      <w:r>
        <w:t xml:space="preserve">  </w:t>
      </w:r>
    </w:p>
    <w:p w14:paraId="096750E3" w14:textId="77777777" w:rsidR="00936109" w:rsidRDefault="00000000">
      <w:pPr>
        <w:ind w:left="753" w:right="297"/>
      </w:pPr>
      <w:r>
        <w:t xml:space="preserve">Following a query from a Town Councillor, the Town Clerk gave an update on Events staff – it was </w:t>
      </w:r>
      <w:r>
        <w:rPr>
          <w:b/>
        </w:rPr>
        <w:t>AGREED</w:t>
      </w:r>
      <w:r>
        <w:t xml:space="preserve"> that a document on all staffing costs would be prepared and shared.  </w:t>
      </w:r>
    </w:p>
    <w:p w14:paraId="5B96DB92" w14:textId="77777777" w:rsidR="00936109" w:rsidRDefault="00000000">
      <w:pPr>
        <w:ind w:left="1819" w:firstLine="0"/>
      </w:pPr>
      <w:r>
        <w:rPr>
          <w:b/>
        </w:rPr>
        <w:t xml:space="preserve"> </w:t>
      </w:r>
      <w:r>
        <w:t xml:space="preserve"> </w:t>
      </w:r>
    </w:p>
    <w:p w14:paraId="45725857" w14:textId="77777777" w:rsidR="00936109" w:rsidRDefault="00000000" w:rsidP="005307E1">
      <w:pPr>
        <w:pStyle w:val="Heading1"/>
        <w:numPr>
          <w:ilvl w:val="0"/>
          <w:numId w:val="4"/>
        </w:numPr>
        <w:ind w:left="729" w:hanging="729"/>
      </w:pPr>
      <w:r>
        <w:t xml:space="preserve">INTERNAL AUDIT REPORTS  </w:t>
      </w:r>
    </w:p>
    <w:p w14:paraId="4EB3D573" w14:textId="77777777" w:rsidR="00936109" w:rsidRDefault="00000000">
      <w:pPr>
        <w:spacing w:after="2"/>
        <w:ind w:left="19" w:firstLine="0"/>
      </w:pPr>
      <w:r>
        <w:rPr>
          <w:b/>
        </w:rPr>
        <w:t xml:space="preserve"> </w:t>
      </w:r>
      <w:r>
        <w:t xml:space="preserve"> </w:t>
      </w:r>
    </w:p>
    <w:p w14:paraId="6410806E" w14:textId="77777777" w:rsidR="00936109" w:rsidRDefault="00000000">
      <w:pPr>
        <w:ind w:left="753" w:right="297"/>
      </w:pPr>
      <w:r>
        <w:t xml:space="preserve">Members confirmed that they had </w:t>
      </w:r>
      <w:r>
        <w:rPr>
          <w:b/>
        </w:rPr>
        <w:t xml:space="preserve">RECEIVED </w:t>
      </w:r>
      <w:r>
        <w:t xml:space="preserve">the Internal Audit reports.  Members  </w:t>
      </w:r>
    </w:p>
    <w:p w14:paraId="681BEC20" w14:textId="77777777" w:rsidR="00936109" w:rsidRDefault="00000000">
      <w:pPr>
        <w:ind w:left="753" w:right="297"/>
      </w:pPr>
      <w:r>
        <w:rPr>
          <w:b/>
        </w:rPr>
        <w:t xml:space="preserve">RECOMMENDED </w:t>
      </w:r>
      <w:r>
        <w:t xml:space="preserve">that they be </w:t>
      </w:r>
      <w:r>
        <w:rPr>
          <w:b/>
        </w:rPr>
        <w:t xml:space="preserve">RECEIVED </w:t>
      </w:r>
      <w:r>
        <w:t xml:space="preserve">and the recommendation by the Internal Auditor be </w:t>
      </w:r>
      <w:r>
        <w:rPr>
          <w:b/>
        </w:rPr>
        <w:t xml:space="preserve">AGREED </w:t>
      </w:r>
      <w:r>
        <w:t xml:space="preserve">by Full Council at the February 2023 </w:t>
      </w:r>
      <w:proofErr w:type="gramStart"/>
      <w:r>
        <w:t>meeting</w:t>
      </w:r>
      <w:proofErr w:type="gramEnd"/>
      <w:r>
        <w:t xml:space="preserve"> </w:t>
      </w:r>
    </w:p>
    <w:p w14:paraId="123E849C" w14:textId="77777777" w:rsidR="00936109" w:rsidRDefault="00000000">
      <w:pPr>
        <w:ind w:left="753" w:right="297"/>
      </w:pPr>
      <w:r>
        <w:t xml:space="preserve">.  </w:t>
      </w:r>
    </w:p>
    <w:p w14:paraId="03720741" w14:textId="77777777" w:rsidR="00936109" w:rsidRDefault="00000000" w:rsidP="005307E1">
      <w:pPr>
        <w:pStyle w:val="Heading1"/>
        <w:numPr>
          <w:ilvl w:val="0"/>
          <w:numId w:val="4"/>
        </w:numPr>
        <w:spacing w:after="86"/>
        <w:ind w:left="724" w:hanging="724"/>
      </w:pPr>
      <w:r>
        <w:t xml:space="preserve">EVENTS </w:t>
      </w:r>
    </w:p>
    <w:p w14:paraId="488CED07" w14:textId="77777777" w:rsidR="00936109" w:rsidRDefault="00000000">
      <w:pPr>
        <w:ind w:left="730" w:right="297" w:hanging="730"/>
      </w:pPr>
      <w:r>
        <w:rPr>
          <w:b/>
        </w:rPr>
        <w:t xml:space="preserve">   </w:t>
      </w:r>
      <w:r>
        <w:rPr>
          <w:b/>
        </w:rPr>
        <w:tab/>
      </w:r>
      <w:r>
        <w:t xml:space="preserve">Members </w:t>
      </w:r>
      <w:r>
        <w:rPr>
          <w:b/>
        </w:rPr>
        <w:t>RECEIVED</w:t>
      </w:r>
      <w:r>
        <w:t xml:space="preserve"> a verbal update from the Town Clerk in relation to Events going forward; namely the King’s Coronation on 5</w:t>
      </w:r>
      <w:r>
        <w:rPr>
          <w:vertAlign w:val="superscript"/>
        </w:rPr>
        <w:t>th</w:t>
      </w:r>
      <w:r>
        <w:t xml:space="preserve">, </w:t>
      </w:r>
      <w:proofErr w:type="gramStart"/>
      <w:r>
        <w:t>6th</w:t>
      </w:r>
      <w:proofErr w:type="gramEnd"/>
      <w:r>
        <w:t xml:space="preserve"> and 7</w:t>
      </w:r>
      <w:r>
        <w:rPr>
          <w:vertAlign w:val="superscript"/>
        </w:rPr>
        <w:t>th</w:t>
      </w:r>
      <w:r>
        <w:t xml:space="preserve"> May 2023.  The Town Clerk’s suggestion of an inside street party at Civic Hall was </w:t>
      </w:r>
      <w:r>
        <w:rPr>
          <w:b/>
        </w:rPr>
        <w:t>AGREED</w:t>
      </w:r>
      <w:r>
        <w:t xml:space="preserve"> and funding will be applied for. Suggestions noted </w:t>
      </w:r>
      <w:proofErr w:type="gramStart"/>
      <w:r>
        <w:t>as :</w:t>
      </w:r>
      <w:proofErr w:type="gramEnd"/>
      <w:r>
        <w:t xml:space="preserve">  inside event, come &amp; go basis, individual tea boxes, flags, old footage and screening live of Coronation, long tables, kids crown crafting – free event but tickets issued to monitor capacity.   </w:t>
      </w:r>
    </w:p>
    <w:p w14:paraId="616E0A05" w14:textId="77777777" w:rsidR="00936109" w:rsidRDefault="00000000">
      <w:pPr>
        <w:ind w:left="730" w:firstLine="0"/>
      </w:pPr>
      <w:r>
        <w:t xml:space="preserve">  </w:t>
      </w:r>
    </w:p>
    <w:p w14:paraId="558351E8" w14:textId="77777777" w:rsidR="00936109" w:rsidRDefault="00000000">
      <w:pPr>
        <w:spacing w:after="97"/>
        <w:ind w:left="753" w:right="297"/>
      </w:pPr>
      <w:r>
        <w:t xml:space="preserve">Members were reminded that a memorial for the West Stanley Mining </w:t>
      </w:r>
      <w:proofErr w:type="gramStart"/>
      <w:r>
        <w:t>Disaster  was</w:t>
      </w:r>
      <w:proofErr w:type="gramEnd"/>
      <w:r>
        <w:t xml:space="preserve"> being held at 3.15pm on Thursday 16</w:t>
      </w:r>
      <w:r>
        <w:rPr>
          <w:vertAlign w:val="superscript"/>
        </w:rPr>
        <w:t>th</w:t>
      </w:r>
      <w:r>
        <w:t xml:space="preserve"> February 2023.   </w:t>
      </w:r>
    </w:p>
    <w:p w14:paraId="29EA274C" w14:textId="77777777" w:rsidR="00936109" w:rsidRDefault="00000000">
      <w:pPr>
        <w:ind w:left="5" w:firstLine="0"/>
      </w:pPr>
      <w:r>
        <w:rPr>
          <w:b/>
        </w:rPr>
        <w:t xml:space="preserve"> </w:t>
      </w:r>
      <w:r>
        <w:t xml:space="preserve"> </w:t>
      </w:r>
    </w:p>
    <w:p w14:paraId="16F2454F" w14:textId="77777777" w:rsidR="00936109" w:rsidRDefault="00000000" w:rsidP="005307E1">
      <w:pPr>
        <w:pStyle w:val="Heading1"/>
        <w:numPr>
          <w:ilvl w:val="0"/>
          <w:numId w:val="4"/>
        </w:numPr>
        <w:ind w:left="736" w:hanging="736"/>
      </w:pPr>
      <w:r>
        <w:t xml:space="preserve">DATE, </w:t>
      </w:r>
      <w:proofErr w:type="gramStart"/>
      <w:r>
        <w:t>TIME</w:t>
      </w:r>
      <w:proofErr w:type="gramEnd"/>
      <w:r>
        <w:t xml:space="preserve"> AND VENUE OF NEXT MEETING</w:t>
      </w:r>
      <w:r>
        <w:rPr>
          <w:b w:val="0"/>
        </w:rPr>
        <w:t xml:space="preserve">  </w:t>
      </w:r>
      <w:r>
        <w:t xml:space="preserve"> </w:t>
      </w:r>
    </w:p>
    <w:p w14:paraId="6759B21A" w14:textId="77777777" w:rsidR="00936109" w:rsidRDefault="00000000">
      <w:pPr>
        <w:ind w:left="19" w:firstLine="0"/>
      </w:pPr>
      <w:r>
        <w:t xml:space="preserve">  </w:t>
      </w:r>
    </w:p>
    <w:p w14:paraId="77127771" w14:textId="77777777" w:rsidR="00936109" w:rsidRDefault="00000000">
      <w:pPr>
        <w:spacing w:after="69"/>
        <w:ind w:left="753" w:right="297"/>
      </w:pPr>
      <w:r>
        <w:t xml:space="preserve">Tuesday 14 March 2023, 6.30pm, Stanley Civic Hall.   </w:t>
      </w:r>
    </w:p>
    <w:p w14:paraId="1A7D2EC0" w14:textId="77777777" w:rsidR="00936109" w:rsidRDefault="00000000">
      <w:pPr>
        <w:spacing w:after="84"/>
        <w:ind w:left="19" w:firstLine="0"/>
      </w:pPr>
      <w:r>
        <w:t xml:space="preserve"> </w:t>
      </w:r>
      <w:r>
        <w:rPr>
          <w:b/>
        </w:rPr>
        <w:t xml:space="preserve"> </w:t>
      </w:r>
      <w:r>
        <w:t xml:space="preserve"> </w:t>
      </w:r>
    </w:p>
    <w:p w14:paraId="4F77499A" w14:textId="77777777" w:rsidR="00936109" w:rsidRDefault="00000000">
      <w:pPr>
        <w:spacing w:after="175"/>
        <w:ind w:left="19" w:firstLine="0"/>
      </w:pPr>
      <w:r>
        <w:t xml:space="preserve">  </w:t>
      </w:r>
    </w:p>
    <w:p w14:paraId="2E4F6839" w14:textId="77777777" w:rsidR="00936109" w:rsidRDefault="00000000">
      <w:pPr>
        <w:spacing w:after="86"/>
        <w:ind w:left="0" w:right="197" w:firstLine="0"/>
        <w:jc w:val="right"/>
      </w:pPr>
      <w:r>
        <w:rPr>
          <w:rFonts w:ascii="Calibri" w:eastAsia="Calibri" w:hAnsi="Calibri" w:cs="Calibri"/>
          <w:noProof/>
          <w:sz w:val="22"/>
        </w:rPr>
        <mc:AlternateContent>
          <mc:Choice Requires="wpg">
            <w:drawing>
              <wp:inline distT="0" distB="0" distL="0" distR="0" wp14:anchorId="68BE60BC" wp14:editId="6A91FB57">
                <wp:extent cx="6117336" cy="6350"/>
                <wp:effectExtent l="0" t="0" r="0" b="0"/>
                <wp:docPr id="2211" name="Group 2211"/>
                <wp:cNvGraphicFramePr/>
                <a:graphic xmlns:a="http://schemas.openxmlformats.org/drawingml/2006/main">
                  <a:graphicData uri="http://schemas.microsoft.com/office/word/2010/wordprocessingGroup">
                    <wpg:wgp>
                      <wpg:cNvGrpSpPr/>
                      <wpg:grpSpPr>
                        <a:xfrm>
                          <a:off x="0" y="0"/>
                          <a:ext cx="6117336" cy="6350"/>
                          <a:chOff x="0" y="0"/>
                          <a:chExt cx="6117336" cy="6350"/>
                        </a:xfrm>
                      </wpg:grpSpPr>
                      <wps:wsp>
                        <wps:cNvPr id="227" name="Shape 227"/>
                        <wps:cNvSpPr/>
                        <wps:spPr>
                          <a:xfrm>
                            <a:off x="0" y="0"/>
                            <a:ext cx="6117336" cy="0"/>
                          </a:xfrm>
                          <a:custGeom>
                            <a:avLst/>
                            <a:gdLst/>
                            <a:ahLst/>
                            <a:cxnLst/>
                            <a:rect l="0" t="0" r="0" b="0"/>
                            <a:pathLst>
                              <a:path w="6117336">
                                <a:moveTo>
                                  <a:pt x="0" y="0"/>
                                </a:moveTo>
                                <a:lnTo>
                                  <a:pt x="611733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2211" style="width:481.68pt;height:0.499992pt;mso-position-horizontal-relative:char;mso-position-vertical-relative:line" coordsize="61173,63">
                <v:shape id="Shape 227" style="position:absolute;width:61173;height:0;left:0;top:0;" coordsize="6117336,0" path="m0,0l6117336,0">
                  <v:stroke weight="0.499992pt" endcap="flat" joinstyle="miter" miterlimit="1" on="true" color="#000000"/>
                  <v:fill on="false" color="#000000" opacity="0"/>
                </v:shape>
              </v:group>
            </w:pict>
          </mc:Fallback>
        </mc:AlternateContent>
      </w:r>
      <w:r>
        <w:t xml:space="preserve">  </w:t>
      </w:r>
    </w:p>
    <w:p w14:paraId="375E0CED" w14:textId="002940EF" w:rsidR="00936109" w:rsidRDefault="00000000" w:rsidP="005307E1">
      <w:pPr>
        <w:spacing w:after="1032" w:line="225" w:lineRule="auto"/>
        <w:ind w:left="19" w:firstLine="0"/>
        <w:jc w:val="center"/>
      </w:pPr>
      <w:r>
        <w:rPr>
          <w:i/>
          <w:sz w:val="22"/>
        </w:rPr>
        <w:t>In accordance with the Public Bodies (Admission to Meetings) Act 1960, members of the public and press are welcome to attend the meeting. Members of the public will only be permitted to speak at the beginning of the meeting during Public Participation.</w:t>
      </w:r>
    </w:p>
    <w:p w14:paraId="2E22BF1C" w14:textId="77777777" w:rsidR="00936109" w:rsidRDefault="00000000">
      <w:pPr>
        <w:spacing w:after="43"/>
        <w:ind w:left="0" w:firstLine="0"/>
        <w:jc w:val="right"/>
      </w:pPr>
      <w:r>
        <w:t xml:space="preserve">   </w:t>
      </w:r>
    </w:p>
    <w:p w14:paraId="060A54F1" w14:textId="77777777" w:rsidR="00936109" w:rsidRDefault="00000000">
      <w:pPr>
        <w:ind w:left="0" w:right="571" w:firstLine="0"/>
        <w:jc w:val="right"/>
      </w:pPr>
      <w:r>
        <w:rPr>
          <w:rFonts w:ascii="Calibri" w:eastAsia="Calibri" w:hAnsi="Calibri" w:cs="Calibri"/>
          <w:noProof/>
          <w:sz w:val="22"/>
        </w:rPr>
        <mc:AlternateContent>
          <mc:Choice Requires="wpg">
            <w:drawing>
              <wp:inline distT="0" distB="0" distL="0" distR="0" wp14:anchorId="7D6419C9" wp14:editId="043E246A">
                <wp:extent cx="6115812" cy="6350"/>
                <wp:effectExtent l="0" t="0" r="0" b="0"/>
                <wp:docPr id="2212" name="Group 2212"/>
                <wp:cNvGraphicFramePr/>
                <a:graphic xmlns:a="http://schemas.openxmlformats.org/drawingml/2006/main">
                  <a:graphicData uri="http://schemas.microsoft.com/office/word/2010/wordprocessingGroup">
                    <wpg:wgp>
                      <wpg:cNvGrpSpPr/>
                      <wpg:grpSpPr>
                        <a:xfrm>
                          <a:off x="0" y="0"/>
                          <a:ext cx="6115812" cy="6350"/>
                          <a:chOff x="0" y="0"/>
                          <a:chExt cx="6115812" cy="6350"/>
                        </a:xfrm>
                      </wpg:grpSpPr>
                      <wps:wsp>
                        <wps:cNvPr id="228" name="Shape 228"/>
                        <wps:cNvSpPr/>
                        <wps:spPr>
                          <a:xfrm>
                            <a:off x="0" y="0"/>
                            <a:ext cx="6115812" cy="0"/>
                          </a:xfrm>
                          <a:custGeom>
                            <a:avLst/>
                            <a:gdLst/>
                            <a:ahLst/>
                            <a:cxnLst/>
                            <a:rect l="0" t="0" r="0" b="0"/>
                            <a:pathLst>
                              <a:path w="6115812">
                                <a:moveTo>
                                  <a:pt x="0" y="0"/>
                                </a:moveTo>
                                <a:lnTo>
                                  <a:pt x="6115812"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2212" style="width:481.56pt;height:0.499992pt;mso-position-horizontal-relative:char;mso-position-vertical-relative:line" coordsize="61158,63">
                <v:shape id="Shape 228" style="position:absolute;width:61158;height:0;left:0;top:0;" coordsize="6115812,0" path="m0,0l6115812,0">
                  <v:stroke weight="0.499992pt" endcap="flat" joinstyle="miter" miterlimit="1" on="true" color="#000000"/>
                  <v:fill on="false" color="#000000" opacity="0"/>
                </v:shape>
              </v:group>
            </w:pict>
          </mc:Fallback>
        </mc:AlternateContent>
      </w:r>
      <w:r>
        <w:t xml:space="preserve"> </w:t>
      </w:r>
    </w:p>
    <w:p w14:paraId="556944C4" w14:textId="77777777" w:rsidR="00936109" w:rsidRDefault="00000000">
      <w:pPr>
        <w:spacing w:after="3" w:line="260" w:lineRule="auto"/>
        <w:ind w:left="5" w:right="50"/>
      </w:pPr>
      <w:r>
        <w:rPr>
          <w:rFonts w:ascii="Calibri" w:eastAsia="Calibri" w:hAnsi="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sectPr w:rsidR="00936109">
      <w:pgSz w:w="11904" w:h="16840"/>
      <w:pgMar w:top="316" w:right="505" w:bottom="460" w:left="11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4FE"/>
    <w:multiLevelType w:val="hybridMultilevel"/>
    <w:tmpl w:val="0E901E62"/>
    <w:lvl w:ilvl="0" w:tplc="05B2FDAA">
      <w:start w:val="1"/>
      <w:numFmt w:val="bullet"/>
      <w:lvlText w:val="•"/>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0CBFC4">
      <w:start w:val="1"/>
      <w:numFmt w:val="bullet"/>
      <w:lvlText w:val="o"/>
      <w:lvlJc w:val="left"/>
      <w:pPr>
        <w:ind w:left="22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8800B0">
      <w:start w:val="1"/>
      <w:numFmt w:val="bullet"/>
      <w:lvlText w:val="▪"/>
      <w:lvlJc w:val="left"/>
      <w:pPr>
        <w:ind w:left="30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8A349C">
      <w:start w:val="1"/>
      <w:numFmt w:val="bullet"/>
      <w:lvlText w:val="•"/>
      <w:lvlJc w:val="left"/>
      <w:pPr>
        <w:ind w:left="3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D496EC">
      <w:start w:val="1"/>
      <w:numFmt w:val="bullet"/>
      <w:lvlText w:val="o"/>
      <w:lvlJc w:val="left"/>
      <w:pPr>
        <w:ind w:left="4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5C1644">
      <w:start w:val="1"/>
      <w:numFmt w:val="bullet"/>
      <w:lvlText w:val="▪"/>
      <w:lvlJc w:val="left"/>
      <w:pPr>
        <w:ind w:left="5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16F69C">
      <w:start w:val="1"/>
      <w:numFmt w:val="bullet"/>
      <w:lvlText w:val="•"/>
      <w:lvlJc w:val="left"/>
      <w:pPr>
        <w:ind w:left="5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E6D3E">
      <w:start w:val="1"/>
      <w:numFmt w:val="bullet"/>
      <w:lvlText w:val="o"/>
      <w:lvlJc w:val="left"/>
      <w:pPr>
        <w:ind w:left="6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FC54F0">
      <w:start w:val="1"/>
      <w:numFmt w:val="bullet"/>
      <w:lvlText w:val="▪"/>
      <w:lvlJc w:val="left"/>
      <w:pPr>
        <w:ind w:left="7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181DBF"/>
    <w:multiLevelType w:val="hybridMultilevel"/>
    <w:tmpl w:val="C2DCE30E"/>
    <w:lvl w:ilvl="0" w:tplc="406241F6">
      <w:start w:val="1"/>
      <w:numFmt w:val="decimal"/>
      <w:lvlText w:val="%1."/>
      <w:lvlJc w:val="left"/>
      <w:pPr>
        <w:ind w:left="7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82A255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DA2E5A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BE438F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B4A27B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FC4AB6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8B0362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D0C2F1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126EE6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163A4D"/>
    <w:multiLevelType w:val="hybridMultilevel"/>
    <w:tmpl w:val="D4CC1FBE"/>
    <w:lvl w:ilvl="0" w:tplc="30E885E4">
      <w:start w:val="3"/>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03A2A10">
      <w:start w:val="1"/>
      <w:numFmt w:val="lowerLetter"/>
      <w:lvlText w:val="%2"/>
      <w:lvlJc w:val="left"/>
      <w:pPr>
        <w:ind w:left="10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F1486E4">
      <w:start w:val="1"/>
      <w:numFmt w:val="lowerRoman"/>
      <w:lvlText w:val="%3"/>
      <w:lvlJc w:val="left"/>
      <w:pPr>
        <w:ind w:left="18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3B2BD08">
      <w:start w:val="1"/>
      <w:numFmt w:val="decimal"/>
      <w:lvlText w:val="%4"/>
      <w:lvlJc w:val="left"/>
      <w:pPr>
        <w:ind w:left="25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76E985A">
      <w:start w:val="1"/>
      <w:numFmt w:val="lowerLetter"/>
      <w:lvlText w:val="%5"/>
      <w:lvlJc w:val="left"/>
      <w:pPr>
        <w:ind w:left="32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F2AA194">
      <w:start w:val="1"/>
      <w:numFmt w:val="lowerRoman"/>
      <w:lvlText w:val="%6"/>
      <w:lvlJc w:val="left"/>
      <w:pPr>
        <w:ind w:left="39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774958C">
      <w:start w:val="1"/>
      <w:numFmt w:val="decimal"/>
      <w:lvlText w:val="%7"/>
      <w:lvlJc w:val="left"/>
      <w:pPr>
        <w:ind w:left="46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69401A4">
      <w:start w:val="1"/>
      <w:numFmt w:val="lowerLetter"/>
      <w:lvlText w:val="%8"/>
      <w:lvlJc w:val="left"/>
      <w:pPr>
        <w:ind w:left="54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B626766">
      <w:start w:val="1"/>
      <w:numFmt w:val="lowerRoman"/>
      <w:lvlText w:val="%9"/>
      <w:lvlJc w:val="left"/>
      <w:pPr>
        <w:ind w:left="61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811CF4"/>
    <w:multiLevelType w:val="hybridMultilevel"/>
    <w:tmpl w:val="C9FEA1E8"/>
    <w:lvl w:ilvl="0" w:tplc="E1E84642">
      <w:start w:val="170"/>
      <w:numFmt w:val="decimal"/>
      <w:lvlText w:val="%1."/>
      <w:lvlJc w:val="left"/>
      <w:pPr>
        <w:ind w:left="828" w:hanging="46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537744">
    <w:abstractNumId w:val="1"/>
  </w:num>
  <w:num w:numId="2" w16cid:durableId="599798376">
    <w:abstractNumId w:val="0"/>
  </w:num>
  <w:num w:numId="3" w16cid:durableId="121849220">
    <w:abstractNumId w:val="2"/>
  </w:num>
  <w:num w:numId="4" w16cid:durableId="971012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09"/>
    <w:rsid w:val="00095BC6"/>
    <w:rsid w:val="005307E1"/>
    <w:rsid w:val="007D7CAC"/>
    <w:rsid w:val="0093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5BB3"/>
  <w15:docId w15:val="{B92BD45E-FD98-4C50-9A9E-8DAE0CCA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759"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3"/>
      </w:numPr>
      <w:spacing w:after="2"/>
      <w:ind w:left="15" w:right="79"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30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FECB27B9D3A428C43C42DCCDAA6AD" ma:contentTypeVersion="4" ma:contentTypeDescription="Create a new document." ma:contentTypeScope="" ma:versionID="8b198f5ac8f5ae505141021a3e9fa0a4">
  <xsd:schema xmlns:xsd="http://www.w3.org/2001/XMLSchema" xmlns:xs="http://www.w3.org/2001/XMLSchema" xmlns:p="http://schemas.microsoft.com/office/2006/metadata/properties" xmlns:ns2="644bc9b2-5e20-474b-826c-b70191ac9b96" targetNamespace="http://schemas.microsoft.com/office/2006/metadata/properties" ma:root="true" ma:fieldsID="20b02a08cfa81404da0452ff63e48288" ns2:_="">
    <xsd:import namespace="644bc9b2-5e20-474b-826c-b70191ac9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bc9b2-5e20-474b-826c-b70191ac9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1703E-2157-447F-BDC9-C1AB56E8F4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3CC5B5-6829-443E-AE18-4D2A247353B4}">
  <ds:schemaRefs>
    <ds:schemaRef ds:uri="http://schemas.microsoft.com/sharepoint/v3/contenttype/forms"/>
  </ds:schemaRefs>
</ds:datastoreItem>
</file>

<file path=customXml/itemProps3.xml><?xml version="1.0" encoding="utf-8"?>
<ds:datastoreItem xmlns:ds="http://schemas.openxmlformats.org/officeDocument/2006/customXml" ds:itemID="{4D8E679E-E4BA-4B1B-A7A6-C6FB520A0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bc9b2-5e20-474b-826c-b70191ac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Robertson</dc:creator>
  <cp:keywords/>
  <cp:lastModifiedBy>Karen Snowdon</cp:lastModifiedBy>
  <cp:revision>5</cp:revision>
  <cp:lastPrinted>2023-08-30T11:55:00Z</cp:lastPrinted>
  <dcterms:created xsi:type="dcterms:W3CDTF">2023-04-18T08:10:00Z</dcterms:created>
  <dcterms:modified xsi:type="dcterms:W3CDTF">2023-08-30T11:56:00Z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0x010100B96FECB27B9D3A428C43C42DCCDAA6AD</vt:lpwstr>
  </property>
</Properties>
</file>